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520" w:lineRule="exact"/>
        <w:jc w:val="center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hint="eastAsia" w:ascii="黑体" w:hAnsi="宋体" w:eastAsia="黑体" w:cs="宋体"/>
          <w:bCs/>
          <w:color w:val="000000"/>
          <w:sz w:val="44"/>
          <w:szCs w:val="44"/>
        </w:rPr>
        <w:t>关于成立江西财经大学现代经济管理学院学术委员会的通知</w:t>
      </w:r>
    </w:p>
    <w:p>
      <w:pPr>
        <w:adjustRightInd/>
        <w:snapToGrid/>
        <w:spacing w:after="0" w:line="408" w:lineRule="atLeast"/>
        <w:rPr>
          <w:rFonts w:ascii="Times New Roman" w:hAnsi="Times New Roman" w:eastAsia="仿宋_GB2312" w:cs="Times New Roman"/>
          <w:color w:val="333333"/>
          <w:sz w:val="32"/>
          <w:szCs w:val="32"/>
        </w:rPr>
      </w:pPr>
    </w:p>
    <w:p>
      <w:pPr>
        <w:adjustRightInd/>
        <w:snapToGrid/>
        <w:spacing w:after="0" w:line="408" w:lineRule="atLeast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院属各部门：</w:t>
      </w:r>
    </w:p>
    <w:p>
      <w:pPr>
        <w:adjustRightInd/>
        <w:snapToGrid/>
        <w:spacing w:after="0" w:line="408" w:lineRule="atLeast"/>
        <w:ind w:firstLine="600" w:firstLineChars="200"/>
        <w:rPr>
          <w:rFonts w:cs="Times New Roman" w:asciiTheme="minorEastAsia" w:hAnsiTheme="minorEastAsia" w:eastAsiaTheme="minorEastAsia"/>
          <w:color w:val="333333"/>
          <w:sz w:val="32"/>
          <w:szCs w:val="32"/>
        </w:rPr>
      </w:pPr>
      <w:r>
        <w:rPr>
          <w:rFonts w:hint="eastAsia" w:ascii="仿宋_GB2312" w:hAnsi="微软雅黑" w:eastAsia="仿宋_GB2312" w:cs="宋体"/>
          <w:color w:val="040404"/>
          <w:sz w:val="30"/>
          <w:szCs w:val="30"/>
        </w:rPr>
        <w:t>为适应学院建设与发展需要，依据《中华人民共和国高等教育法》和教育部有关规定，经学院研究，决定成立我院学术委员会。现将我院首届学术委员会成员名单公布如下，望各系部认真配合学术委员会开展好工作。</w:t>
      </w:r>
      <w:r>
        <w:rPr>
          <w:rFonts w:hint="eastAsia" w:ascii="仿宋_GB2312" w:hAnsi="宋体" w:eastAsia="仿宋_GB2312" w:cs="宋体"/>
          <w:color w:val="333333"/>
          <w:sz w:val="32"/>
          <w:szCs w:val="32"/>
        </w:rPr>
        <w:br w:type="textWrapping"/>
      </w:r>
    </w:p>
    <w:p>
      <w:pPr>
        <w:adjustRightInd/>
        <w:snapToGrid/>
        <w:spacing w:after="0" w:line="408" w:lineRule="atLeast"/>
        <w:ind w:firstLine="640" w:firstLineChars="200"/>
        <w:rPr>
          <w:rFonts w:hint="eastAsia" w:cs="Times New Roman" w:asciiTheme="minorEastAsia" w:hAnsiTheme="minorEastAsia" w:eastAsiaTheme="minorEastAsia"/>
          <w:color w:val="333333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color w:val="333333"/>
          <w:sz w:val="32"/>
          <w:szCs w:val="32"/>
        </w:rPr>
        <w:t>主  任：</w:t>
      </w:r>
      <w:r>
        <w:rPr>
          <w:rFonts w:hint="eastAsia" w:cs="Times New Roman" w:asciiTheme="minorEastAsia" w:hAnsiTheme="minorEastAsia" w:eastAsiaTheme="minorEastAsia"/>
          <w:color w:val="333333"/>
          <w:sz w:val="32"/>
          <w:szCs w:val="32"/>
          <w:lang w:eastAsia="zh-CN"/>
        </w:rPr>
        <w:t>王金华</w:t>
      </w:r>
    </w:p>
    <w:p>
      <w:pPr>
        <w:adjustRightInd/>
        <w:snapToGrid/>
        <w:spacing w:after="0" w:line="408" w:lineRule="atLeast"/>
        <w:ind w:firstLine="640" w:firstLineChars="200"/>
        <w:rPr>
          <w:rFonts w:cs="宋体" w:asciiTheme="minorEastAsia" w:hAnsiTheme="minorEastAsia" w:eastAsiaTheme="minorEastAsia"/>
          <w:color w:val="333333"/>
          <w:sz w:val="32"/>
          <w:szCs w:val="32"/>
        </w:rPr>
      </w:pPr>
    </w:p>
    <w:p>
      <w:pPr>
        <w:adjustRightInd/>
        <w:snapToGrid/>
        <w:spacing w:after="0" w:line="408" w:lineRule="atLeast"/>
        <w:ind w:firstLine="640" w:firstLineChars="200"/>
        <w:rPr>
          <w:rFonts w:cs="Times New Roman" w:asciiTheme="minorEastAsia" w:hAnsiTheme="minorEastAsia" w:eastAsiaTheme="minorEastAsia"/>
          <w:color w:val="333333"/>
          <w:sz w:val="32"/>
          <w:szCs w:val="32"/>
        </w:rPr>
      </w:pPr>
      <w:r>
        <w:rPr>
          <w:rFonts w:hint="eastAsia" w:cs="Times New Roman" w:asciiTheme="minorEastAsia" w:hAnsiTheme="minorEastAsia" w:eastAsiaTheme="minorEastAsia"/>
          <w:color w:val="333333"/>
          <w:sz w:val="32"/>
          <w:szCs w:val="32"/>
        </w:rPr>
        <w:t>副主任：陈</w:t>
      </w:r>
      <w:r>
        <w:rPr>
          <w:rFonts w:hint="eastAsia" w:cs="Times New Roman" w:asciiTheme="minorEastAsia" w:hAnsiTheme="minorEastAsia" w:eastAsiaTheme="minorEastAsia"/>
          <w:color w:val="333333"/>
          <w:sz w:val="32"/>
          <w:szCs w:val="32"/>
          <w:lang w:eastAsia="zh-CN"/>
        </w:rPr>
        <w:t>丽萍</w:t>
      </w:r>
      <w:r>
        <w:rPr>
          <w:rFonts w:hint="eastAsia" w:cs="Times New Roman" w:asciiTheme="minorEastAsia" w:hAnsiTheme="minorEastAsia" w:eastAsiaTheme="minorEastAsia"/>
          <w:color w:val="333333"/>
          <w:sz w:val="32"/>
          <w:szCs w:val="32"/>
        </w:rPr>
        <w:t>、陆宇海</w:t>
      </w:r>
    </w:p>
    <w:p>
      <w:pPr>
        <w:adjustRightInd/>
        <w:snapToGrid/>
        <w:spacing w:after="0" w:line="408" w:lineRule="atLeast"/>
        <w:ind w:firstLine="640" w:firstLineChars="200"/>
        <w:rPr>
          <w:rFonts w:cs="Times New Roman" w:asciiTheme="minorEastAsia" w:hAnsiTheme="minorEastAsia" w:eastAsiaTheme="minorEastAsia"/>
          <w:color w:val="333333"/>
          <w:sz w:val="32"/>
          <w:szCs w:val="32"/>
        </w:rPr>
      </w:pPr>
    </w:p>
    <w:p>
      <w:pPr>
        <w:adjustRightInd/>
        <w:snapToGrid/>
        <w:spacing w:after="0" w:line="408" w:lineRule="atLeast"/>
        <w:ind w:firstLine="640" w:firstLineChars="200"/>
        <w:rPr>
          <w:rFonts w:hint="eastAsia" w:cs="Times New Roman" w:asciiTheme="minorEastAsia" w:hAnsiTheme="minorEastAsia" w:eastAsiaTheme="minorEastAsia"/>
          <w:color w:val="333333"/>
          <w:sz w:val="32"/>
          <w:szCs w:val="32"/>
          <w:lang w:eastAsia="zh-CN"/>
        </w:rPr>
      </w:pPr>
      <w:r>
        <w:rPr>
          <w:rFonts w:hint="eastAsia" w:cs="Times New Roman" w:asciiTheme="minorEastAsia" w:hAnsiTheme="minorEastAsia" w:eastAsiaTheme="minorEastAsia"/>
          <w:color w:val="333333"/>
          <w:sz w:val="32"/>
          <w:szCs w:val="32"/>
        </w:rPr>
        <w:t>成  员：</w:t>
      </w:r>
      <w:r>
        <w:rPr>
          <w:rFonts w:hint="eastAsia" w:cs="Times New Roman" w:asciiTheme="minorEastAsia" w:hAnsiTheme="minorEastAsia" w:eastAsiaTheme="minorEastAsia"/>
          <w:color w:val="333333"/>
          <w:sz w:val="32"/>
          <w:szCs w:val="32"/>
          <w:lang w:eastAsia="zh-CN"/>
        </w:rPr>
        <w:t>庄东泉</w:t>
      </w:r>
      <w:r>
        <w:rPr>
          <w:rFonts w:hint="eastAsia" w:cs="Times New Roman" w:asciiTheme="minorEastAsia" w:hAnsiTheme="minorEastAsia" w:eastAsiaTheme="minorEastAsia"/>
          <w:color w:val="333333"/>
          <w:sz w:val="32"/>
          <w:szCs w:val="32"/>
        </w:rPr>
        <w:t>、</w:t>
      </w:r>
      <w:r>
        <w:rPr>
          <w:rFonts w:hint="eastAsia" w:cs="Times New Roman" w:asciiTheme="minorEastAsia" w:hAnsiTheme="minorEastAsia" w:eastAsiaTheme="minorEastAsia"/>
          <w:color w:val="333333"/>
          <w:sz w:val="32"/>
          <w:szCs w:val="32"/>
          <w:lang w:eastAsia="zh-CN"/>
        </w:rPr>
        <w:t>饶晓秋、</w:t>
      </w:r>
      <w:r>
        <w:rPr>
          <w:rFonts w:hint="eastAsia" w:cs="Times New Roman" w:asciiTheme="minorEastAsia" w:hAnsiTheme="minorEastAsia" w:eastAsiaTheme="minorEastAsia"/>
          <w:color w:val="333333"/>
          <w:sz w:val="32"/>
          <w:szCs w:val="32"/>
        </w:rPr>
        <w:t>曾日波、</w:t>
      </w:r>
      <w:r>
        <w:rPr>
          <w:rFonts w:hint="eastAsia" w:cs="Times New Roman" w:asciiTheme="minorEastAsia" w:hAnsiTheme="minorEastAsia" w:eastAsiaTheme="minorEastAsia"/>
          <w:color w:val="333333"/>
          <w:sz w:val="32"/>
          <w:szCs w:val="32"/>
          <w:lang w:eastAsia="zh-CN"/>
        </w:rPr>
        <w:t>王妮妮</w:t>
      </w:r>
      <w:r>
        <w:rPr>
          <w:rFonts w:hint="eastAsia" w:cs="Times New Roman" w:asciiTheme="minorEastAsia" w:hAnsiTheme="minorEastAsia" w:eastAsiaTheme="minorEastAsia"/>
          <w:color w:val="333333"/>
          <w:sz w:val="32"/>
          <w:szCs w:val="32"/>
        </w:rPr>
        <w:t>、</w:t>
      </w:r>
      <w:bookmarkStart w:id="0" w:name="_GoBack"/>
      <w:bookmarkEnd w:id="0"/>
      <w:r>
        <w:rPr>
          <w:rFonts w:hint="eastAsia" w:cs="Times New Roman" w:asciiTheme="minorEastAsia" w:hAnsiTheme="minorEastAsia" w:eastAsiaTheme="minorEastAsia"/>
          <w:color w:val="333333"/>
          <w:sz w:val="32"/>
          <w:szCs w:val="32"/>
        </w:rPr>
        <w:t>彭小飞</w:t>
      </w:r>
      <w:r>
        <w:rPr>
          <w:rFonts w:hint="eastAsia" w:cs="Times New Roman" w:asciiTheme="minorEastAsia" w:hAnsiTheme="minorEastAsia" w:eastAsiaTheme="minorEastAsia"/>
          <w:color w:val="333333"/>
          <w:sz w:val="32"/>
          <w:szCs w:val="32"/>
          <w:lang w:eastAsia="zh-CN"/>
        </w:rPr>
        <w:t>、齐健麟、袁立</w:t>
      </w:r>
    </w:p>
    <w:p>
      <w:pPr>
        <w:shd w:val="clear" w:color="auto" w:fill="F8F6F2"/>
        <w:adjustRightInd/>
        <w:snapToGrid/>
        <w:spacing w:after="0" w:line="480" w:lineRule="atLeast"/>
        <w:ind w:firstLine="600"/>
        <w:rPr>
          <w:rFonts w:ascii="微软雅黑" w:hAnsi="微软雅黑" w:cs="宋体"/>
          <w:color w:val="040404"/>
          <w:sz w:val="21"/>
          <w:szCs w:val="21"/>
        </w:rPr>
      </w:pPr>
      <w:r>
        <w:rPr>
          <w:rFonts w:hint="eastAsia" w:ascii="仿宋_GB2312" w:hAnsi="宋体" w:eastAsia="仿宋_GB2312" w:cs="宋体"/>
          <w:color w:val="333333"/>
          <w:sz w:val="32"/>
          <w:szCs w:val="32"/>
        </w:rPr>
        <w:t xml:space="preserve"> </w:t>
      </w:r>
    </w:p>
    <w:p>
      <w:pPr>
        <w:adjustRightInd/>
        <w:snapToGrid/>
        <w:spacing w:after="0" w:line="408" w:lineRule="atLeast"/>
        <w:ind w:firstLine="480" w:firstLineChars="200"/>
        <w:rPr>
          <w:rFonts w:ascii="宋体" w:hAnsi="宋体" w:eastAsia="宋体" w:cs="宋体"/>
          <w:color w:val="333333"/>
          <w:sz w:val="24"/>
          <w:szCs w:val="24"/>
        </w:rPr>
      </w:pPr>
    </w:p>
    <w:p>
      <w:pPr>
        <w:adjustRightInd/>
        <w:snapToGrid/>
        <w:spacing w:after="0" w:line="408" w:lineRule="atLeast"/>
        <w:ind w:firstLine="4160" w:firstLineChars="1300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二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〇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一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eastAsia="zh-CN"/>
        </w:rPr>
        <w:t>九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年十月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eastAsia="zh-CN"/>
        </w:rPr>
        <w:t>三十一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日</w:t>
      </w:r>
    </w:p>
    <w:p>
      <w:pPr>
        <w:spacing w:line="220" w:lineRule="atLeast"/>
      </w:pPr>
    </w:p>
    <w:p>
      <w:pPr>
        <w:spacing w:line="220" w:lineRule="atLeast"/>
        <w:rPr>
          <w:rFonts w:ascii="Times New Roman" w:hAnsi="Times New Roman" w:eastAsia="仿宋_GB2312" w:cs="Times New Roman"/>
          <w:color w:val="333333"/>
          <w:sz w:val="32"/>
          <w:szCs w:val="32"/>
        </w:rPr>
      </w:pPr>
    </w:p>
    <w:p>
      <w:pPr>
        <w:spacing w:line="220" w:lineRule="atLeast"/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附 ：江西财经大学现代经济管理学院学术委员会职责：</w:t>
      </w:r>
    </w:p>
    <w:p>
      <w:pPr>
        <w:shd w:val="clear" w:color="auto" w:fill="F8F6F2"/>
        <w:adjustRightInd/>
        <w:snapToGrid/>
        <w:spacing w:after="0" w:line="480" w:lineRule="atLeast"/>
        <w:ind w:firstLine="600"/>
        <w:rPr>
          <w:rFonts w:ascii="微软雅黑" w:hAnsi="微软雅黑" w:cs="宋体"/>
          <w:color w:val="040404"/>
          <w:sz w:val="21"/>
          <w:szCs w:val="21"/>
        </w:rPr>
      </w:pPr>
      <w:r>
        <w:rPr>
          <w:rFonts w:hint="eastAsia" w:ascii="仿宋_GB2312" w:hAnsi="微软雅黑" w:eastAsia="仿宋_GB2312" w:cs="宋体"/>
          <w:color w:val="040404"/>
          <w:sz w:val="30"/>
          <w:szCs w:val="30"/>
        </w:rPr>
        <w:t>1.审议学科发展规划和重大科学研究计划；</w:t>
      </w:r>
    </w:p>
    <w:p>
      <w:pPr>
        <w:shd w:val="clear" w:color="auto" w:fill="F8F6F2"/>
        <w:adjustRightInd/>
        <w:snapToGrid/>
        <w:spacing w:after="0" w:line="480" w:lineRule="atLeast"/>
        <w:ind w:firstLine="600"/>
        <w:rPr>
          <w:rFonts w:ascii="微软雅黑" w:hAnsi="微软雅黑" w:cs="宋体"/>
          <w:color w:val="040404"/>
          <w:sz w:val="21"/>
          <w:szCs w:val="21"/>
        </w:rPr>
      </w:pPr>
      <w:r>
        <w:rPr>
          <w:rFonts w:hint="eastAsia" w:ascii="仿宋_GB2312" w:hAnsi="微软雅黑" w:eastAsia="仿宋_GB2312" w:cs="宋体"/>
          <w:color w:val="040404"/>
          <w:sz w:val="30"/>
          <w:szCs w:val="30"/>
        </w:rPr>
        <w:t>2.评议教学和科研改革的重大政策与措施；</w:t>
      </w:r>
    </w:p>
    <w:p>
      <w:pPr>
        <w:shd w:val="clear" w:color="auto" w:fill="F8F6F2"/>
        <w:adjustRightInd/>
        <w:snapToGrid/>
        <w:spacing w:after="0" w:line="480" w:lineRule="atLeast"/>
        <w:ind w:firstLine="600"/>
        <w:rPr>
          <w:rFonts w:ascii="微软雅黑" w:hAnsi="微软雅黑" w:cs="宋体"/>
          <w:color w:val="040404"/>
          <w:sz w:val="21"/>
          <w:szCs w:val="21"/>
        </w:rPr>
      </w:pPr>
      <w:r>
        <w:rPr>
          <w:rFonts w:hint="eastAsia" w:ascii="仿宋_GB2312" w:hAnsi="微软雅黑" w:eastAsia="仿宋_GB2312" w:cs="宋体"/>
          <w:color w:val="040404"/>
          <w:sz w:val="30"/>
          <w:szCs w:val="30"/>
        </w:rPr>
        <w:t>3.评定重要学术标准和学术成果；</w:t>
      </w:r>
    </w:p>
    <w:p>
      <w:pPr>
        <w:shd w:val="clear" w:color="auto" w:fill="F8F6F2"/>
        <w:adjustRightInd/>
        <w:snapToGrid/>
        <w:spacing w:after="0" w:line="480" w:lineRule="atLeast"/>
        <w:ind w:firstLine="600"/>
        <w:rPr>
          <w:rFonts w:ascii="微软雅黑" w:hAnsi="微软雅黑" w:cs="宋体"/>
          <w:color w:val="040404"/>
          <w:sz w:val="21"/>
          <w:szCs w:val="21"/>
        </w:rPr>
      </w:pPr>
      <w:r>
        <w:rPr>
          <w:rFonts w:hint="eastAsia" w:ascii="仿宋_GB2312" w:hAnsi="微软雅黑" w:eastAsia="仿宋_GB2312" w:cs="宋体"/>
          <w:color w:val="040404"/>
          <w:sz w:val="30"/>
          <w:szCs w:val="30"/>
        </w:rPr>
        <w:t>4.评定对外推荐优秀学术人才的学术水平；</w:t>
      </w:r>
    </w:p>
    <w:p>
      <w:pPr>
        <w:shd w:val="clear" w:color="auto" w:fill="F8F6F2"/>
        <w:adjustRightInd/>
        <w:snapToGrid/>
        <w:spacing w:after="0" w:line="480" w:lineRule="atLeast"/>
        <w:ind w:firstLine="600"/>
        <w:rPr>
          <w:rFonts w:ascii="微软雅黑" w:hAnsi="微软雅黑" w:cs="宋体"/>
          <w:color w:val="040404"/>
          <w:sz w:val="21"/>
          <w:szCs w:val="21"/>
        </w:rPr>
      </w:pPr>
      <w:r>
        <w:rPr>
          <w:rFonts w:hint="eastAsia" w:ascii="仿宋_GB2312" w:hAnsi="微软雅黑" w:eastAsia="仿宋_GB2312" w:cs="宋体"/>
          <w:color w:val="040404"/>
          <w:sz w:val="30"/>
          <w:szCs w:val="30"/>
        </w:rPr>
        <w:t>5.指导和推进重大学术合作与交流活动；</w:t>
      </w:r>
    </w:p>
    <w:p>
      <w:pPr>
        <w:shd w:val="clear" w:color="auto" w:fill="F8F6F2"/>
        <w:adjustRightInd/>
        <w:snapToGrid/>
        <w:spacing w:after="0" w:line="480" w:lineRule="atLeast"/>
        <w:ind w:firstLine="600"/>
        <w:rPr>
          <w:rFonts w:ascii="仿宋_GB2312" w:hAnsi="微软雅黑" w:eastAsia="仿宋_GB2312" w:cs="宋体"/>
          <w:color w:val="040404"/>
          <w:sz w:val="30"/>
          <w:szCs w:val="30"/>
        </w:rPr>
      </w:pPr>
      <w:r>
        <w:rPr>
          <w:rFonts w:hint="eastAsia" w:ascii="仿宋_GB2312" w:hAnsi="微软雅黑" w:eastAsia="仿宋_GB2312" w:cs="宋体"/>
          <w:color w:val="040404"/>
          <w:sz w:val="30"/>
          <w:szCs w:val="30"/>
        </w:rPr>
        <w:t>6.指导学院学术规范、学术道德、学术风气方面的建设；</w:t>
      </w:r>
    </w:p>
    <w:p>
      <w:pPr>
        <w:shd w:val="clear" w:color="auto" w:fill="F8F6F2"/>
        <w:adjustRightInd/>
        <w:snapToGrid/>
        <w:spacing w:after="0" w:line="480" w:lineRule="atLeast"/>
        <w:ind w:firstLine="600"/>
        <w:rPr>
          <w:rFonts w:ascii="微软雅黑" w:hAnsi="微软雅黑" w:cs="宋体"/>
          <w:color w:val="040404"/>
          <w:sz w:val="21"/>
          <w:szCs w:val="21"/>
        </w:rPr>
      </w:pPr>
      <w:r>
        <w:rPr>
          <w:rFonts w:hint="eastAsia" w:ascii="仿宋_GB2312" w:hAnsi="微软雅黑" w:eastAsia="仿宋_GB2312" w:cs="宋体"/>
          <w:color w:val="040404"/>
          <w:sz w:val="30"/>
          <w:szCs w:val="30"/>
        </w:rPr>
        <w:t>7.接受学院委托对其他有关重要学术事项进行论证、咨询和仲裁。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A1A71"/>
    <w:rsid w:val="00103065"/>
    <w:rsid w:val="00140047"/>
    <w:rsid w:val="0014017C"/>
    <w:rsid w:val="001D32FB"/>
    <w:rsid w:val="002B41E6"/>
    <w:rsid w:val="002C2FA6"/>
    <w:rsid w:val="002D2DDA"/>
    <w:rsid w:val="00304814"/>
    <w:rsid w:val="00323B43"/>
    <w:rsid w:val="003629ED"/>
    <w:rsid w:val="00364C5A"/>
    <w:rsid w:val="00390948"/>
    <w:rsid w:val="003A4FAE"/>
    <w:rsid w:val="003D37D8"/>
    <w:rsid w:val="003E61CF"/>
    <w:rsid w:val="00402D32"/>
    <w:rsid w:val="00426133"/>
    <w:rsid w:val="00430E20"/>
    <w:rsid w:val="004358AB"/>
    <w:rsid w:val="004E641C"/>
    <w:rsid w:val="005600C6"/>
    <w:rsid w:val="00561AC3"/>
    <w:rsid w:val="006643C1"/>
    <w:rsid w:val="006B19BC"/>
    <w:rsid w:val="006B69DC"/>
    <w:rsid w:val="00742A0C"/>
    <w:rsid w:val="00742EEE"/>
    <w:rsid w:val="00760CC0"/>
    <w:rsid w:val="00813FBB"/>
    <w:rsid w:val="00846DF4"/>
    <w:rsid w:val="00850F5E"/>
    <w:rsid w:val="00887767"/>
    <w:rsid w:val="008B7726"/>
    <w:rsid w:val="008D45FE"/>
    <w:rsid w:val="00916198"/>
    <w:rsid w:val="00960A03"/>
    <w:rsid w:val="00974507"/>
    <w:rsid w:val="009A4861"/>
    <w:rsid w:val="00A1311B"/>
    <w:rsid w:val="00A47997"/>
    <w:rsid w:val="00A516F1"/>
    <w:rsid w:val="00B87D48"/>
    <w:rsid w:val="00C420D4"/>
    <w:rsid w:val="00C447E6"/>
    <w:rsid w:val="00C47861"/>
    <w:rsid w:val="00C6335F"/>
    <w:rsid w:val="00C75756"/>
    <w:rsid w:val="00D10E35"/>
    <w:rsid w:val="00D2258D"/>
    <w:rsid w:val="00D31D50"/>
    <w:rsid w:val="00D33CBF"/>
    <w:rsid w:val="00DA2C13"/>
    <w:rsid w:val="00F43CE6"/>
    <w:rsid w:val="00F61229"/>
    <w:rsid w:val="00F74B4E"/>
    <w:rsid w:val="5854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333</Characters>
  <Lines>2</Lines>
  <Paragraphs>1</Paragraphs>
  <TotalTime>271</TotalTime>
  <ScaleCrop>false</ScaleCrop>
  <LinksUpToDate>false</LinksUpToDate>
  <CharactersWithSpaces>390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ONE PERCENT</cp:lastModifiedBy>
  <cp:lastPrinted>2016-11-22T02:36:00Z</cp:lastPrinted>
  <dcterms:modified xsi:type="dcterms:W3CDTF">2019-10-31T02:20:25Z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